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29B" w:rsidRPr="004A229B" w:rsidRDefault="004A229B" w:rsidP="004A229B">
      <w:pPr>
        <w:spacing w:line="360" w:lineRule="auto"/>
        <w:jc w:val="center"/>
        <w:rPr>
          <w:rFonts w:cs="Lotus" w:hint="cs"/>
          <w:b/>
          <w:bCs/>
          <w:sz w:val="28"/>
          <w:szCs w:val="28"/>
          <w:rtl/>
          <w:lang w:bidi="fa-IR"/>
        </w:rPr>
      </w:pPr>
      <w:r w:rsidRPr="004A229B">
        <w:rPr>
          <w:rFonts w:cs="Lotus" w:hint="cs"/>
          <w:b/>
          <w:bCs/>
          <w:sz w:val="28"/>
          <w:szCs w:val="28"/>
          <w:rtl/>
        </w:rPr>
        <w:t xml:space="preserve">امکانات و تجهیزات </w:t>
      </w:r>
      <w:r w:rsidRPr="004A229B">
        <w:rPr>
          <w:rFonts w:cs="Lotus" w:hint="cs"/>
          <w:b/>
          <w:bCs/>
          <w:sz w:val="28"/>
          <w:szCs w:val="28"/>
          <w:rtl/>
          <w:lang w:bidi="fa-IR"/>
        </w:rPr>
        <w:t>آزمایشگاههای تخصصی گروه مهندسی بهداشت محیط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"/>
        <w:gridCol w:w="1939"/>
        <w:gridCol w:w="6911"/>
      </w:tblGrid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jc w:val="center"/>
              <w:rPr>
                <w:rFonts w:cs="B Lotus" w:hint="cs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Cs w:val="28"/>
                <w:rtl/>
                <w:lang w:bidi="fa-IR"/>
              </w:rPr>
              <w:t>ردیف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jc w:val="center"/>
              <w:rPr>
                <w:rFonts w:cs="B Lotus" w:hint="cs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Cs w:val="28"/>
                <w:rtl/>
                <w:lang w:bidi="fa-IR"/>
              </w:rPr>
              <w:t>نام آزمایشگاه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jc w:val="center"/>
              <w:rPr>
                <w:rFonts w:cs="B Lotus" w:hint="cs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Cs w:val="28"/>
                <w:rtl/>
                <w:lang w:bidi="fa-IR"/>
              </w:rPr>
              <w:t>دستگاههای اصلی موجود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Lotus" w:hint="cs"/>
                <w:b/>
                <w:bCs/>
                <w:sz w:val="28"/>
                <w:szCs w:val="28"/>
                <w:rtl/>
                <w:lang w:bidi="fa-IR"/>
              </w:rPr>
              <w:t>تجهیزات پیشرفته آزمایشگاهی (رفرنس)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مجهز به دستگاههاي از قبيل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HPLC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،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GC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، جذب اتمي  و وسايل مختلف آزمايشگاهي ميباشد.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آزمایشگاه شیمی محیط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اتميك ابزورپشن، اسپكتروفتومتر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UV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، اتميك ابزورپشن، توربيديمتر،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DO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سنج،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pH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متر، راكتور </w:t>
            </w:r>
            <w:r w:rsidRPr="004A229B">
              <w:rPr>
                <w:rFonts w:cs="B Lotus"/>
                <w:sz w:val="28"/>
                <w:szCs w:val="28"/>
                <w:lang w:bidi="fa-IR"/>
              </w:rPr>
              <w:t>COD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و ...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آزمایشگاه میکروبیولوژی محیط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15دستگاه ميكروسكوپ، اتوكلاو، انكوباتور و وسايل ميكروب شناسي معمول و ...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064" w:type="pct"/>
          </w:tcPr>
          <w:p w:rsidR="00CB6982" w:rsidRDefault="004A229B" w:rsidP="00623289">
            <w:pPr>
              <w:bidi/>
              <w:jc w:val="center"/>
              <w:rPr>
                <w:rFonts w:cs="B Lotus"/>
                <w:sz w:val="28"/>
                <w:szCs w:val="28"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آزمایشگاه</w:t>
            </w:r>
          </w:p>
          <w:p w:rsidR="004A229B" w:rsidRPr="004A229B" w:rsidRDefault="004A229B" w:rsidP="00CB6982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 xml:space="preserve"> آلودگی هوا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صدا سنج و انالیزورهای مربوطه (3)  نور سنج (5) دستگاه سنجش میدانهای مغناطیسی (1)</w:t>
            </w:r>
            <w:r w:rsidRPr="004A229B">
              <w:rPr>
                <w:rFonts w:cs="B Lotus"/>
                <w:sz w:val="28"/>
                <w:szCs w:val="28"/>
              </w:rPr>
              <w:t xml:space="preserve"> UV</w:t>
            </w:r>
            <w:r w:rsidRPr="004A229B">
              <w:rPr>
                <w:rFonts w:cs="B Lotus" w:hint="cs"/>
                <w:sz w:val="28"/>
                <w:szCs w:val="28"/>
                <w:rtl/>
              </w:rPr>
              <w:t xml:space="preserve">و </w:t>
            </w:r>
            <w:r w:rsidRPr="004A229B">
              <w:rPr>
                <w:rFonts w:cs="B Lotus"/>
                <w:sz w:val="28"/>
                <w:szCs w:val="28"/>
              </w:rPr>
              <w:t xml:space="preserve"> IR</w:t>
            </w:r>
            <w:r w:rsidRPr="004A229B">
              <w:rPr>
                <w:rFonts w:cs="B Lotus" w:hint="cs"/>
                <w:sz w:val="28"/>
                <w:szCs w:val="28"/>
                <w:rtl/>
              </w:rPr>
              <w:t xml:space="preserve"> سنج (1) (1) ادیومتر (3)... گاز متر تر (1) گاز متر خشک (1) پمپ نمونه بردار فردی (2) پمپ نمونه بردار عمومی (3) و تجهیزات کالیبراسیون پمپ ها، </w:t>
            </w: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دستگاههاي سنجش پرتوهاي آلفا و گاما </w:t>
            </w:r>
            <w:r w:rsidRPr="004A229B">
              <w:rPr>
                <w:rFonts w:cs="B Lotus" w:hint="cs"/>
                <w:sz w:val="28"/>
                <w:szCs w:val="28"/>
                <w:rtl/>
              </w:rPr>
              <w:t xml:space="preserve">و سفارشات جدیدی نظیر </w:t>
            </w:r>
            <w:r w:rsidRPr="004A229B">
              <w:rPr>
                <w:rFonts w:hint="cs"/>
                <w:sz w:val="28"/>
                <w:szCs w:val="28"/>
                <w:rtl/>
              </w:rPr>
              <w:t>"</w:t>
            </w:r>
            <w:r w:rsidRPr="004A229B">
              <w:rPr>
                <w:rFonts w:cs="B Lotus" w:hint="cs"/>
                <w:sz w:val="28"/>
                <w:szCs w:val="28"/>
                <w:rtl/>
              </w:rPr>
              <w:t>نمونه برداری از ذرات با ججم بالا</w:t>
            </w:r>
            <w:r w:rsidRPr="004A229B">
              <w:rPr>
                <w:rFonts w:hint="cs"/>
                <w:sz w:val="28"/>
                <w:szCs w:val="28"/>
                <w:rtl/>
              </w:rPr>
              <w:t>"</w:t>
            </w:r>
            <w:r w:rsidRPr="004A229B">
              <w:rPr>
                <w:rFonts w:cs="B Lotus" w:hint="cs"/>
                <w:sz w:val="28"/>
                <w:szCs w:val="28"/>
                <w:rtl/>
              </w:rPr>
              <w:t xml:space="preserve"> داده شده است و در حال تجهیز شدن بیشتر می باشند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آزمایشگاه هیدرولیک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مجهز ترين دستگاههاي آزمايشات هيدروليك كه همه وارداتي و خارجي هستند.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کارگاه نقشه کشی و نقشه برداری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مجهز ترين دوربين هاي نقشه برداري از قبيل تئودوليت و نيو در اين كارگاه وجود دارد.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کارگاه لوله کشی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مجهز به به انواع وسايل آموزشي تاسيسات لوله كشي آب و فاضلاب هست. همچنين در اين كارگاه امكان ساخت بسياري از پايلوت هاي تحقيقاتي براي تحقيقات مربوط به آب و فاضلاب و هوا وجود دارد.</w:t>
            </w:r>
          </w:p>
        </w:tc>
      </w:tr>
      <w:tr w:rsidR="004A229B" w:rsidRPr="004A229B" w:rsidTr="00623289">
        <w:trPr>
          <w:jc w:val="center"/>
        </w:trPr>
        <w:tc>
          <w:tcPr>
            <w:tcW w:w="276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1064" w:type="pct"/>
          </w:tcPr>
          <w:p w:rsidR="004A229B" w:rsidRPr="004A229B" w:rsidRDefault="004A229B" w:rsidP="00623289">
            <w:pPr>
              <w:bidi/>
              <w:jc w:val="center"/>
              <w:rPr>
                <w:rFonts w:cs="B Lotus" w:hint="cs"/>
                <w:sz w:val="28"/>
                <w:szCs w:val="28"/>
                <w:rtl/>
              </w:rPr>
            </w:pPr>
            <w:r w:rsidRPr="004A229B">
              <w:rPr>
                <w:rFonts w:cs="B Lotus" w:hint="cs"/>
                <w:sz w:val="28"/>
                <w:szCs w:val="28"/>
                <w:rtl/>
              </w:rPr>
              <w:t>کارگاه موتور تلمبه</w:t>
            </w:r>
          </w:p>
        </w:tc>
        <w:tc>
          <w:tcPr>
            <w:tcW w:w="3660" w:type="pct"/>
          </w:tcPr>
          <w:p w:rsidR="004A229B" w:rsidRPr="004A229B" w:rsidRDefault="004A229B" w:rsidP="00623289">
            <w:pPr>
              <w:bidi/>
              <w:jc w:val="both"/>
              <w:rPr>
                <w:rFonts w:cs="B Lotus" w:hint="cs"/>
                <w:sz w:val="28"/>
                <w:szCs w:val="28"/>
                <w:rtl/>
                <w:lang w:bidi="fa-IR"/>
              </w:rPr>
            </w:pPr>
            <w:r w:rsidRPr="004A229B">
              <w:rPr>
                <w:rFonts w:cs="B Lotus" w:hint="cs"/>
                <w:sz w:val="28"/>
                <w:szCs w:val="28"/>
                <w:rtl/>
                <w:lang w:bidi="fa-IR"/>
              </w:rPr>
              <w:t>مجهز به انواع پمپ و موتور هاي مختلف بنزيني و ديزلي براي اهداف آموزشي و تحقيقاتي ميباشد.</w:t>
            </w:r>
          </w:p>
        </w:tc>
      </w:tr>
    </w:tbl>
    <w:p w:rsidR="004A229B" w:rsidRPr="004A229B" w:rsidRDefault="004A229B" w:rsidP="004A229B">
      <w:pPr>
        <w:spacing w:line="360" w:lineRule="auto"/>
        <w:jc w:val="center"/>
        <w:rPr>
          <w:rFonts w:cs="Lotus" w:hint="cs"/>
          <w:b/>
          <w:bCs/>
          <w:sz w:val="28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276" w:lineRule="auto"/>
        <w:jc w:val="both"/>
        <w:rPr>
          <w:rFonts w:cs="B Lotus" w:hint="cs"/>
          <w:sz w:val="32"/>
          <w:szCs w:val="32"/>
          <w:rtl/>
          <w:lang w:bidi="fa-IR"/>
        </w:rPr>
      </w:pPr>
      <w:r w:rsidRPr="004A229B">
        <w:rPr>
          <w:rFonts w:cs="B Lotus" w:hint="cs"/>
          <w:sz w:val="32"/>
          <w:szCs w:val="32"/>
          <w:rtl/>
          <w:lang w:bidi="fa-IR"/>
        </w:rPr>
        <w:lastRenderedPageBreak/>
        <w:t>.</w:t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  <w:bookmarkStart w:id="0" w:name="_GoBack"/>
      <w:r w:rsidRPr="004A229B">
        <w:rPr>
          <w:rFonts w:cs="B Lotus"/>
          <w:noProof/>
          <w:szCs w:val="28"/>
        </w:rPr>
        <w:drawing>
          <wp:inline distT="0" distB="0" distL="0" distR="0" wp14:anchorId="0C1EB251" wp14:editId="10AB730B">
            <wp:extent cx="4962525" cy="3724275"/>
            <wp:effectExtent l="0" t="0" r="9525" b="9525"/>
            <wp:docPr id="9" name="Picture 9" descr="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229B" w:rsidRPr="004A229B" w:rsidRDefault="004A229B" w:rsidP="004A229B">
      <w:pPr>
        <w:bidi/>
        <w:spacing w:line="360" w:lineRule="auto"/>
        <w:jc w:val="center"/>
        <w:rPr>
          <w:rFonts w:cs="B Zar" w:hint="cs"/>
          <w:b/>
          <w:bCs/>
          <w:szCs w:val="28"/>
          <w:rtl/>
          <w:lang w:bidi="fa-IR"/>
        </w:rPr>
      </w:pPr>
      <w:r w:rsidRPr="004A229B">
        <w:rPr>
          <w:rFonts w:cs="B Zar" w:hint="cs"/>
          <w:b/>
          <w:bCs/>
          <w:szCs w:val="28"/>
          <w:rtl/>
          <w:lang w:bidi="fa-IR"/>
        </w:rPr>
        <w:t>دستگاه اتميك ابزورپشن</w:t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  <w:r w:rsidRPr="004A229B">
        <w:rPr>
          <w:rFonts w:cs="B Lotus" w:hint="cs"/>
          <w:noProof/>
          <w:szCs w:val="28"/>
        </w:rPr>
        <w:lastRenderedPageBreak/>
        <w:drawing>
          <wp:inline distT="0" distB="0" distL="0" distR="0" wp14:anchorId="1C692785" wp14:editId="091DC77A">
            <wp:extent cx="6019800" cy="451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Zar" w:hint="cs"/>
          <w:b/>
          <w:bCs/>
          <w:szCs w:val="28"/>
          <w:rtl/>
          <w:lang w:bidi="fa-IR"/>
        </w:rPr>
      </w:pPr>
      <w:r w:rsidRPr="004A229B">
        <w:rPr>
          <w:rFonts w:cs="B Zar" w:hint="cs"/>
          <w:b/>
          <w:bCs/>
          <w:szCs w:val="28"/>
          <w:rtl/>
          <w:lang w:bidi="fa-IR"/>
        </w:rPr>
        <w:t xml:space="preserve">دستگاه </w:t>
      </w:r>
      <w:r w:rsidRPr="004A229B">
        <w:rPr>
          <w:rFonts w:cs="B Zar"/>
          <w:b/>
          <w:bCs/>
          <w:szCs w:val="28"/>
          <w:lang w:bidi="fa-IR"/>
        </w:rPr>
        <w:t>GC</w:t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  <w:r w:rsidRPr="004A229B">
        <w:rPr>
          <w:rFonts w:cs="B Lotus"/>
          <w:noProof/>
          <w:szCs w:val="28"/>
        </w:rPr>
        <w:lastRenderedPageBreak/>
        <w:drawing>
          <wp:inline distT="0" distB="0" distL="0" distR="0" wp14:anchorId="567A4299" wp14:editId="2B59D906">
            <wp:extent cx="6276975" cy="4705350"/>
            <wp:effectExtent l="0" t="0" r="9525" b="0"/>
            <wp:docPr id="7" name="Picture 7" descr="IMG_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Zar" w:hint="cs"/>
          <w:b/>
          <w:bCs/>
          <w:szCs w:val="28"/>
          <w:rtl/>
          <w:lang w:bidi="fa-IR"/>
        </w:rPr>
      </w:pPr>
      <w:r w:rsidRPr="004A229B">
        <w:rPr>
          <w:rFonts w:cs="B Zar" w:hint="cs"/>
          <w:b/>
          <w:bCs/>
          <w:szCs w:val="28"/>
          <w:rtl/>
          <w:lang w:bidi="fa-IR"/>
        </w:rPr>
        <w:t xml:space="preserve">دستگاه </w:t>
      </w:r>
      <w:r w:rsidRPr="004A229B">
        <w:rPr>
          <w:rFonts w:cs="B Zar"/>
          <w:b/>
          <w:bCs/>
          <w:szCs w:val="28"/>
          <w:lang w:bidi="fa-IR"/>
        </w:rPr>
        <w:t>HPLC</w:t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  <w:r w:rsidRPr="004A229B">
        <w:rPr>
          <w:rFonts w:cs="B Lotus"/>
          <w:noProof/>
          <w:szCs w:val="28"/>
        </w:rPr>
        <w:lastRenderedPageBreak/>
        <w:drawing>
          <wp:inline distT="0" distB="0" distL="0" distR="0" wp14:anchorId="30E7952B" wp14:editId="3F52723B">
            <wp:extent cx="5924550" cy="4438650"/>
            <wp:effectExtent l="0" t="0" r="0" b="0"/>
            <wp:docPr id="6" name="Picture 6" descr="IMG_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9B" w:rsidRPr="004A229B" w:rsidRDefault="004A229B" w:rsidP="004A229B">
      <w:pPr>
        <w:bidi/>
        <w:spacing w:line="360" w:lineRule="auto"/>
        <w:jc w:val="center"/>
        <w:rPr>
          <w:rFonts w:cs="B Zar" w:hint="cs"/>
          <w:b/>
          <w:bCs/>
          <w:szCs w:val="28"/>
          <w:rtl/>
          <w:lang w:bidi="fa-IR"/>
        </w:rPr>
      </w:pPr>
      <w:r w:rsidRPr="004A229B">
        <w:rPr>
          <w:rFonts w:cs="B Zar" w:hint="cs"/>
          <w:b/>
          <w:bCs/>
          <w:szCs w:val="28"/>
          <w:rtl/>
          <w:lang w:bidi="fa-IR"/>
        </w:rPr>
        <w:t xml:space="preserve">دستگاه اسپكتوفتومتري </w:t>
      </w:r>
      <w:r w:rsidRPr="004A229B">
        <w:rPr>
          <w:rFonts w:cs="B Zar"/>
          <w:b/>
          <w:bCs/>
          <w:szCs w:val="28"/>
          <w:lang w:bidi="fa-IR"/>
        </w:rPr>
        <w:t>UV</w:t>
      </w:r>
    </w:p>
    <w:p w:rsidR="004A229B" w:rsidRPr="004A229B" w:rsidRDefault="004A229B" w:rsidP="004A229B">
      <w:pPr>
        <w:bidi/>
        <w:spacing w:line="360" w:lineRule="auto"/>
        <w:jc w:val="both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both"/>
        <w:rPr>
          <w:rFonts w:cs="B Lotus" w:hint="cs"/>
          <w:szCs w:val="28"/>
          <w:rtl/>
          <w:lang w:bidi="fa-IR"/>
        </w:rPr>
      </w:pPr>
    </w:p>
    <w:p w:rsidR="004A229B" w:rsidRPr="004A229B" w:rsidRDefault="004A229B" w:rsidP="004A229B">
      <w:pPr>
        <w:bidi/>
        <w:spacing w:line="360" w:lineRule="auto"/>
        <w:jc w:val="center"/>
        <w:rPr>
          <w:rFonts w:cs="B Lotus" w:hint="cs"/>
          <w:szCs w:val="28"/>
          <w:rtl/>
          <w:lang w:bidi="fa-IR"/>
        </w:rPr>
      </w:pPr>
      <w:r w:rsidRPr="004A229B">
        <w:rPr>
          <w:rFonts w:cs="B Lotus" w:hint="cs"/>
          <w:noProof/>
          <w:szCs w:val="28"/>
        </w:rPr>
        <w:lastRenderedPageBreak/>
        <w:drawing>
          <wp:inline distT="0" distB="0" distL="0" distR="0" wp14:anchorId="58F51294" wp14:editId="4CD6AD1A">
            <wp:extent cx="2247900" cy="1685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29B">
        <w:rPr>
          <w:rFonts w:cs="B Lotus" w:hint="cs"/>
          <w:szCs w:val="28"/>
          <w:rtl/>
          <w:lang w:bidi="fa-IR"/>
        </w:rPr>
        <w:tab/>
      </w:r>
      <w:r w:rsidRPr="004A229B">
        <w:rPr>
          <w:rFonts w:cs="B Lotus"/>
          <w:noProof/>
          <w:szCs w:val="28"/>
        </w:rPr>
        <w:drawing>
          <wp:inline distT="0" distB="0" distL="0" distR="0" wp14:anchorId="62BBA984" wp14:editId="54631C72">
            <wp:extent cx="2247900" cy="1685925"/>
            <wp:effectExtent l="0" t="0" r="0" b="9525"/>
            <wp:docPr id="4" name="Picture 4" descr="IMG_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9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29B">
        <w:rPr>
          <w:rFonts w:cs="B Lotus" w:hint="cs"/>
          <w:szCs w:val="28"/>
          <w:rtl/>
          <w:lang w:bidi="fa-IR"/>
        </w:rPr>
        <w:tab/>
      </w:r>
      <w:r w:rsidRPr="004A229B">
        <w:rPr>
          <w:rFonts w:cs="B Lotus"/>
          <w:noProof/>
          <w:szCs w:val="28"/>
        </w:rPr>
        <w:drawing>
          <wp:inline distT="0" distB="0" distL="0" distR="0" wp14:anchorId="7947260A" wp14:editId="398B4BAA">
            <wp:extent cx="2314575" cy="1743075"/>
            <wp:effectExtent l="0" t="0" r="9525" b="9525"/>
            <wp:docPr id="3" name="Picture 3" descr="IMG_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29B">
        <w:rPr>
          <w:rFonts w:cs="B Lotus" w:hint="cs"/>
          <w:noProof/>
          <w:szCs w:val="28"/>
        </w:rPr>
        <w:drawing>
          <wp:inline distT="0" distB="0" distL="0" distR="0" wp14:anchorId="2FE2802A" wp14:editId="1F5BA912">
            <wp:extent cx="22860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29B">
        <w:rPr>
          <w:rFonts w:cs="B Lotus" w:hint="cs"/>
          <w:szCs w:val="28"/>
          <w:rtl/>
          <w:lang w:bidi="fa-IR"/>
        </w:rPr>
        <w:tab/>
      </w:r>
      <w:r w:rsidRPr="004A229B">
        <w:rPr>
          <w:rFonts w:cs="B Lotus"/>
          <w:noProof/>
          <w:szCs w:val="28"/>
        </w:rPr>
        <w:drawing>
          <wp:inline distT="0" distB="0" distL="0" distR="0" wp14:anchorId="1A71DAE7" wp14:editId="1CE78EB6">
            <wp:extent cx="2857500" cy="2419350"/>
            <wp:effectExtent l="0" t="0" r="0" b="0"/>
            <wp:docPr id="1" name="Picture 1" descr="IMG_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9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9B" w:rsidRPr="00803385" w:rsidRDefault="004A229B" w:rsidP="004A229B">
      <w:pPr>
        <w:bidi/>
        <w:spacing w:line="360" w:lineRule="auto"/>
        <w:jc w:val="center"/>
        <w:rPr>
          <w:rFonts w:cs="B Zar" w:hint="cs"/>
          <w:b/>
          <w:bCs/>
          <w:szCs w:val="28"/>
          <w:rtl/>
          <w:lang w:bidi="fa-IR"/>
        </w:rPr>
      </w:pPr>
      <w:r w:rsidRPr="004A229B">
        <w:rPr>
          <w:rFonts w:cs="B Zar" w:hint="cs"/>
          <w:b/>
          <w:bCs/>
          <w:szCs w:val="28"/>
          <w:rtl/>
          <w:lang w:bidi="fa-IR"/>
        </w:rPr>
        <w:t>دستگاههاي مختلف مورد استفاده در سنجش هاي محيطي</w:t>
      </w:r>
      <w:r w:rsidRPr="00803385">
        <w:rPr>
          <w:rFonts w:cs="B Zar" w:hint="cs"/>
          <w:b/>
          <w:bCs/>
          <w:szCs w:val="28"/>
          <w:rtl/>
          <w:lang w:bidi="fa-IR"/>
        </w:rPr>
        <w:t xml:space="preserve"> </w:t>
      </w:r>
    </w:p>
    <w:p w:rsidR="004A229B" w:rsidRDefault="004A229B" w:rsidP="004A229B">
      <w:pPr>
        <w:bidi/>
        <w:spacing w:line="360" w:lineRule="auto"/>
        <w:jc w:val="both"/>
        <w:rPr>
          <w:rFonts w:cs="B Lotus" w:hint="cs"/>
          <w:szCs w:val="28"/>
          <w:rtl/>
          <w:lang w:bidi="fa-IR"/>
        </w:rPr>
      </w:pPr>
    </w:p>
    <w:p w:rsidR="00B80A91" w:rsidRDefault="00B80A91"/>
    <w:sectPr w:rsidR="00B80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B2"/>
    <w:rsid w:val="001934B2"/>
    <w:rsid w:val="004A229B"/>
    <w:rsid w:val="00B80A91"/>
    <w:rsid w:val="00CB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torbati</dc:creator>
  <cp:keywords/>
  <dc:description/>
  <cp:lastModifiedBy>torbati</cp:lastModifiedBy>
  <cp:revision>3</cp:revision>
  <dcterms:created xsi:type="dcterms:W3CDTF">2014-09-16T16:12:00Z</dcterms:created>
  <dcterms:modified xsi:type="dcterms:W3CDTF">2014-09-16T16:20:00Z</dcterms:modified>
</cp:coreProperties>
</file>